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1701"/>
        <w:gridCol w:w="2632"/>
      </w:tblGrid>
      <w:tr w:rsidR="00740EB8" w:rsidRPr="0081741D" w14:paraId="2195BCF4" w14:textId="77777777" w:rsidTr="000B49EA">
        <w:tblPrEx>
          <w:tblCellMar>
            <w:top w:w="0" w:type="dxa"/>
            <w:bottom w:w="0" w:type="dxa"/>
          </w:tblCellMar>
        </w:tblPrEx>
        <w:tc>
          <w:tcPr>
            <w:tcW w:w="3936" w:type="dxa"/>
            <w:shd w:val="clear" w:color="auto" w:fill="D0CECE"/>
          </w:tcPr>
          <w:p w14:paraId="70715AEE" w14:textId="77777777" w:rsidR="00740EB8" w:rsidRPr="0081741D" w:rsidRDefault="00740EB8" w:rsidP="000B49E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Lietuvos pavasario kroso čempionatas</w:t>
            </w:r>
          </w:p>
          <w:p w14:paraId="47BA5B8A" w14:textId="77777777" w:rsidR="00740EB8" w:rsidRPr="0081741D" w:rsidRDefault="00740EB8" w:rsidP="000B49EA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D0CECE"/>
          </w:tcPr>
          <w:p w14:paraId="5356995E" w14:textId="77777777" w:rsidR="00740EB8" w:rsidRPr="0081741D" w:rsidRDefault="00740EB8" w:rsidP="000B49E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 2026 04 25</w:t>
            </w:r>
          </w:p>
        </w:tc>
        <w:tc>
          <w:tcPr>
            <w:tcW w:w="1701" w:type="dxa"/>
            <w:shd w:val="clear" w:color="auto" w:fill="D0CECE"/>
          </w:tcPr>
          <w:p w14:paraId="3C469BFE" w14:textId="77777777" w:rsidR="00740EB8" w:rsidRPr="0081741D" w:rsidRDefault="00740EB8" w:rsidP="000B49E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Jurbarkas</w:t>
            </w:r>
          </w:p>
        </w:tc>
        <w:tc>
          <w:tcPr>
            <w:tcW w:w="2632" w:type="dxa"/>
            <w:shd w:val="clear" w:color="auto" w:fill="D0CECE"/>
          </w:tcPr>
          <w:p w14:paraId="7BDB27E0" w14:textId="77777777" w:rsidR="00740EB8" w:rsidRPr="0081741D" w:rsidRDefault="00740EB8" w:rsidP="000B49EA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Vaikai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81741D">
              <w:rPr>
                <w:b/>
                <w:sz w:val="18"/>
                <w:szCs w:val="18"/>
                <w:lang w:val="lt-LT"/>
              </w:rPr>
              <w:t>(g. 2013-2014 m.), jaunučiai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2011-2012 m.)</w:t>
            </w:r>
            <w:r w:rsidRPr="0081741D">
              <w:rPr>
                <w:b/>
                <w:sz w:val="18"/>
                <w:szCs w:val="18"/>
                <w:lang w:val="lt-LT"/>
              </w:rPr>
              <w:t>, jauniai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2009-2010 m.)</w:t>
            </w:r>
            <w:r w:rsidRPr="0081741D">
              <w:rPr>
                <w:b/>
                <w:sz w:val="18"/>
                <w:szCs w:val="18"/>
                <w:lang w:val="lt-LT"/>
              </w:rPr>
              <w:t>, jaunimas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2007-2008 m.)</w:t>
            </w:r>
            <w:r w:rsidRPr="0081741D">
              <w:rPr>
                <w:b/>
                <w:sz w:val="18"/>
                <w:szCs w:val="18"/>
                <w:lang w:val="lt-LT"/>
              </w:rPr>
              <w:t>, U23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81741D">
              <w:rPr>
                <w:b/>
                <w:sz w:val="18"/>
                <w:szCs w:val="18"/>
                <w:lang w:val="lt-LT"/>
              </w:rPr>
              <w:t>(g. 20</w:t>
            </w:r>
            <w:r>
              <w:rPr>
                <w:b/>
                <w:sz w:val="18"/>
                <w:szCs w:val="18"/>
                <w:lang w:val="lt-LT"/>
              </w:rPr>
              <w:t>04</w:t>
            </w:r>
            <w:r w:rsidRPr="0081741D">
              <w:rPr>
                <w:b/>
                <w:sz w:val="18"/>
                <w:szCs w:val="18"/>
                <w:lang w:val="lt-LT"/>
              </w:rPr>
              <w:t>-20</w:t>
            </w:r>
            <w:r>
              <w:rPr>
                <w:b/>
                <w:sz w:val="18"/>
                <w:szCs w:val="18"/>
                <w:lang w:val="lt-LT"/>
              </w:rPr>
              <w:t>06</w:t>
            </w:r>
            <w:r w:rsidRPr="0081741D">
              <w:rPr>
                <w:b/>
                <w:sz w:val="18"/>
                <w:szCs w:val="18"/>
                <w:lang w:val="lt-LT"/>
              </w:rPr>
              <w:t xml:space="preserve"> m.), suaugę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2006 m. ir vyresni)</w:t>
            </w:r>
          </w:p>
        </w:tc>
      </w:tr>
    </w:tbl>
    <w:p w14:paraId="087EAACB" w14:textId="77777777" w:rsidR="00740EB8" w:rsidRPr="0081741D" w:rsidRDefault="00740EB8" w:rsidP="00740EB8">
      <w:pPr>
        <w:pStyle w:val="Footer"/>
        <w:tabs>
          <w:tab w:val="clear" w:pos="4153"/>
          <w:tab w:val="clear" w:pos="8306"/>
        </w:tabs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Dalyvauja:</w:t>
      </w:r>
      <w:r w:rsidRPr="0081741D">
        <w:rPr>
          <w:sz w:val="18"/>
          <w:szCs w:val="18"/>
          <w:lang w:val="lt-LT"/>
        </w:rPr>
        <w:tab/>
        <w:t xml:space="preserve">miestų, rajonų ir savivaldybių komandų sportininkai. Paraiškas  teikia komandų vadovai. </w:t>
      </w:r>
    </w:p>
    <w:p w14:paraId="7E6AF287" w14:textId="77777777" w:rsidR="00740EB8" w:rsidRPr="0081741D" w:rsidRDefault="00740EB8" w:rsidP="00740EB8">
      <w:pPr>
        <w:pStyle w:val="Footer"/>
        <w:tabs>
          <w:tab w:val="clear" w:pos="4153"/>
          <w:tab w:val="clear" w:pos="8306"/>
        </w:tabs>
        <w:ind w:left="1134" w:hanging="1276"/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   Varžybos -</w:t>
      </w:r>
      <w:r w:rsidRPr="0081741D">
        <w:rPr>
          <w:sz w:val="18"/>
          <w:szCs w:val="18"/>
          <w:lang w:val="lt-LT"/>
        </w:rPr>
        <w:tab/>
      </w:r>
      <w:r w:rsidRPr="0081741D">
        <w:rPr>
          <w:sz w:val="18"/>
          <w:szCs w:val="18"/>
          <w:lang w:val="lt-LT"/>
        </w:rPr>
        <w:tab/>
        <w:t xml:space="preserve">komandinės. Taškai už 1-10 v. (1v.-10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2v.-9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3v.-8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4v.-7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., 5v.-6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 xml:space="preserve">, …….. 10v.-1 </w:t>
      </w:r>
      <w:proofErr w:type="spellStart"/>
      <w:r w:rsidRPr="0081741D">
        <w:rPr>
          <w:sz w:val="18"/>
          <w:szCs w:val="18"/>
          <w:lang w:val="lt-LT"/>
        </w:rPr>
        <w:t>tšk</w:t>
      </w:r>
      <w:proofErr w:type="spellEnd"/>
      <w:r w:rsidRPr="0081741D">
        <w:rPr>
          <w:sz w:val="18"/>
          <w:szCs w:val="18"/>
          <w:lang w:val="lt-LT"/>
        </w:rPr>
        <w:t>.).</w:t>
      </w:r>
    </w:p>
    <w:p w14:paraId="67E71B81" w14:textId="77777777" w:rsidR="00740EB8" w:rsidRPr="0081741D" w:rsidRDefault="00740EB8" w:rsidP="00740EB8">
      <w:pPr>
        <w:pStyle w:val="Footer"/>
        <w:tabs>
          <w:tab w:val="clear" w:pos="4153"/>
          <w:tab w:val="clear" w:pos="8306"/>
        </w:tabs>
        <w:ind w:left="144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Registracija į varžybas vyks iki 2026 04 22 d. 15.00 val. tik lengvosios atletikos varžybų  sistemoje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. Užregistruotų sportininkų sąrašą siųsti </w:t>
      </w:r>
      <w:proofErr w:type="spellStart"/>
      <w:r w:rsidRPr="0081741D">
        <w:rPr>
          <w:sz w:val="18"/>
          <w:szCs w:val="18"/>
          <w:u w:val="single"/>
          <w:lang w:val="lt-LT"/>
        </w:rPr>
        <w:t>r.raisiene@laf.lt</w:t>
      </w:r>
      <w:proofErr w:type="spellEnd"/>
      <w:r w:rsidRPr="0081741D">
        <w:rPr>
          <w:sz w:val="18"/>
          <w:szCs w:val="18"/>
          <w:lang w:val="lt-LT"/>
        </w:rPr>
        <w:t xml:space="preserve">. Individualūs sportininkai taip pat registruojasi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 w:rsidRPr="0081741D"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 sistemoje.</w:t>
      </w:r>
    </w:p>
    <w:p w14:paraId="28170473" w14:textId="77777777" w:rsidR="00740EB8" w:rsidRPr="00D14506" w:rsidRDefault="00740EB8" w:rsidP="00740EB8">
      <w:pPr>
        <w:pStyle w:val="Footer"/>
        <w:tabs>
          <w:tab w:val="clear" w:pos="4153"/>
          <w:tab w:val="clear" w:pos="8306"/>
        </w:tabs>
        <w:ind w:left="720" w:firstLine="720"/>
        <w:rPr>
          <w:bCs/>
          <w:sz w:val="18"/>
          <w:szCs w:val="18"/>
          <w:u w:val="single"/>
          <w:lang w:val="lt-LT"/>
        </w:rPr>
      </w:pPr>
      <w:r w:rsidRPr="00D14506">
        <w:rPr>
          <w:bCs/>
          <w:sz w:val="18"/>
          <w:szCs w:val="18"/>
          <w:lang w:val="lt-LT"/>
        </w:rPr>
        <w:t>Vėliau dalyvių registracija nevyks.</w:t>
      </w:r>
    </w:p>
    <w:p w14:paraId="1612686D" w14:textId="77777777" w:rsidR="00740EB8" w:rsidRPr="0081741D" w:rsidRDefault="00740EB8" w:rsidP="00740EB8">
      <w:pPr>
        <w:pStyle w:val="Footer"/>
        <w:tabs>
          <w:tab w:val="clear" w:pos="4153"/>
          <w:tab w:val="clear" w:pos="8306"/>
        </w:tabs>
        <w:ind w:left="720" w:firstLine="720"/>
        <w:jc w:val="both"/>
        <w:rPr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284"/>
        <w:gridCol w:w="3118"/>
        <w:gridCol w:w="1701"/>
      </w:tblGrid>
      <w:tr w:rsidR="00740EB8" w:rsidRPr="0081741D" w14:paraId="4DA05453" w14:textId="77777777" w:rsidTr="000B49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227" w:type="dxa"/>
            <w:vAlign w:val="center"/>
          </w:tcPr>
          <w:p w14:paraId="5B3CDD5C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moterys </w:t>
            </w:r>
          </w:p>
        </w:tc>
        <w:tc>
          <w:tcPr>
            <w:tcW w:w="1559" w:type="dxa"/>
            <w:vAlign w:val="center"/>
          </w:tcPr>
          <w:p w14:paraId="4905025D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6000 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03891DC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ind w:right="-249"/>
              <w:rPr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5408A39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vyrai </w:t>
            </w:r>
          </w:p>
        </w:tc>
        <w:tc>
          <w:tcPr>
            <w:tcW w:w="1701" w:type="dxa"/>
            <w:vAlign w:val="center"/>
          </w:tcPr>
          <w:p w14:paraId="48039CBA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8000 m</w:t>
            </w:r>
          </w:p>
        </w:tc>
      </w:tr>
      <w:tr w:rsidR="00740EB8" w:rsidRPr="0081741D" w14:paraId="4FF41C48" w14:textId="77777777" w:rsidTr="000B49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227" w:type="dxa"/>
            <w:vAlign w:val="center"/>
          </w:tcPr>
          <w:p w14:paraId="1ACFDC4E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moterys U23</w:t>
            </w:r>
          </w:p>
        </w:tc>
        <w:tc>
          <w:tcPr>
            <w:tcW w:w="1559" w:type="dxa"/>
            <w:vAlign w:val="center"/>
          </w:tcPr>
          <w:p w14:paraId="3343623F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6000 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B1CD06C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5B74884A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vyrai U23</w:t>
            </w:r>
          </w:p>
        </w:tc>
        <w:tc>
          <w:tcPr>
            <w:tcW w:w="1701" w:type="dxa"/>
            <w:vAlign w:val="center"/>
          </w:tcPr>
          <w:p w14:paraId="209D5C8C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8000 m</w:t>
            </w:r>
          </w:p>
        </w:tc>
      </w:tr>
      <w:tr w:rsidR="00740EB8" w:rsidRPr="0081741D" w14:paraId="06D8FEAA" w14:textId="77777777" w:rsidTr="000B49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227" w:type="dxa"/>
            <w:vAlign w:val="center"/>
          </w:tcPr>
          <w:p w14:paraId="62EDE38D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jaunuolės </w:t>
            </w:r>
          </w:p>
        </w:tc>
        <w:tc>
          <w:tcPr>
            <w:tcW w:w="1559" w:type="dxa"/>
            <w:vAlign w:val="center"/>
          </w:tcPr>
          <w:p w14:paraId="5B3F798E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4000 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D27148E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4F4C4881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jaunuoliai </w:t>
            </w:r>
          </w:p>
        </w:tc>
        <w:tc>
          <w:tcPr>
            <w:tcW w:w="1701" w:type="dxa"/>
            <w:vAlign w:val="center"/>
          </w:tcPr>
          <w:p w14:paraId="3C864A31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6000 m</w:t>
            </w:r>
          </w:p>
        </w:tc>
      </w:tr>
      <w:tr w:rsidR="00740EB8" w:rsidRPr="0081741D" w14:paraId="7C7D0829" w14:textId="77777777" w:rsidTr="000B49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227" w:type="dxa"/>
            <w:vAlign w:val="center"/>
          </w:tcPr>
          <w:p w14:paraId="4DAE7076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jaunės </w:t>
            </w:r>
          </w:p>
        </w:tc>
        <w:tc>
          <w:tcPr>
            <w:tcW w:w="1559" w:type="dxa"/>
            <w:vAlign w:val="center"/>
          </w:tcPr>
          <w:p w14:paraId="381D3B41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3000 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4770507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vAlign w:val="center"/>
          </w:tcPr>
          <w:p w14:paraId="7508C444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jauniai </w:t>
            </w:r>
          </w:p>
        </w:tc>
        <w:tc>
          <w:tcPr>
            <w:tcW w:w="1701" w:type="dxa"/>
            <w:vAlign w:val="center"/>
          </w:tcPr>
          <w:p w14:paraId="6C5E6607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4000 m</w:t>
            </w:r>
          </w:p>
        </w:tc>
      </w:tr>
      <w:tr w:rsidR="00740EB8" w:rsidRPr="0081741D" w14:paraId="25EDC8DF" w14:textId="77777777" w:rsidTr="000B49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227" w:type="dxa"/>
            <w:vAlign w:val="center"/>
          </w:tcPr>
          <w:p w14:paraId="63AF0334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jaunutės</w:t>
            </w:r>
          </w:p>
        </w:tc>
        <w:tc>
          <w:tcPr>
            <w:tcW w:w="1559" w:type="dxa"/>
            <w:vAlign w:val="center"/>
          </w:tcPr>
          <w:p w14:paraId="4C1ADAE6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2000 m"/>
              </w:smartTagPr>
              <w:r w:rsidRPr="0081741D">
                <w:rPr>
                  <w:sz w:val="18"/>
                  <w:szCs w:val="18"/>
                  <w:lang w:val="lt-LT"/>
                </w:rPr>
                <w:t>2000 m</w:t>
              </w:r>
            </w:smartTag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4C90CE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3D5C1437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jaunučiai </w:t>
            </w:r>
          </w:p>
        </w:tc>
        <w:tc>
          <w:tcPr>
            <w:tcW w:w="1701" w:type="dxa"/>
            <w:vAlign w:val="center"/>
          </w:tcPr>
          <w:p w14:paraId="1080529B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2000 m</w:t>
            </w:r>
          </w:p>
        </w:tc>
      </w:tr>
      <w:tr w:rsidR="00740EB8" w:rsidRPr="0081741D" w14:paraId="4B456E17" w14:textId="77777777" w:rsidTr="000B49EA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227" w:type="dxa"/>
            <w:vAlign w:val="center"/>
          </w:tcPr>
          <w:p w14:paraId="2E3FCE35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mergaitės</w:t>
            </w:r>
          </w:p>
        </w:tc>
        <w:tc>
          <w:tcPr>
            <w:tcW w:w="1559" w:type="dxa"/>
            <w:vAlign w:val="center"/>
          </w:tcPr>
          <w:p w14:paraId="60D68DC2" w14:textId="77777777" w:rsidR="00740EB8" w:rsidRPr="0081741D" w:rsidRDefault="00740EB8" w:rsidP="000B49EA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0 m"/>
              </w:smartTagPr>
              <w:r w:rsidRPr="0081741D">
                <w:rPr>
                  <w:sz w:val="18"/>
                  <w:szCs w:val="18"/>
                  <w:lang w:val="lt-LT"/>
                </w:rPr>
                <w:t>1000 m</w:t>
              </w:r>
            </w:smartTag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0948C2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08ED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berniukai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C184CC0" w14:textId="77777777" w:rsidR="00740EB8" w:rsidRPr="0081741D" w:rsidRDefault="00740EB8" w:rsidP="000B49EA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1000 m</w:t>
            </w:r>
          </w:p>
        </w:tc>
      </w:tr>
    </w:tbl>
    <w:p w14:paraId="419D4A70" w14:textId="77777777" w:rsidR="00740EB8" w:rsidRPr="0081741D" w:rsidRDefault="00740EB8" w:rsidP="00740EB8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u w:val="single"/>
          <w:lang w:val="lt-LT"/>
        </w:rPr>
        <w:t>Kitos sąlygos:</w:t>
      </w:r>
      <w:r w:rsidRPr="0081741D">
        <w:rPr>
          <w:sz w:val="18"/>
          <w:szCs w:val="18"/>
          <w:lang w:val="lt-LT"/>
        </w:rPr>
        <w:t xml:space="preserve">    Komandoms sumuojasi visų narių rungtyse iškovoti taškai. </w:t>
      </w:r>
    </w:p>
    <w:p w14:paraId="4A3D7B9C" w14:textId="77777777" w:rsidR="00740EB8" w:rsidRPr="0081741D" w:rsidRDefault="00740EB8" w:rsidP="00740EB8">
      <w:pPr>
        <w:jc w:val="both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PASTABA: U23 grupės sportininkai, jei rungtis vykdoma kartu su  suaugusiais, gali rungtyniauti ir dėl čempionato apdovanojimo.</w:t>
      </w:r>
    </w:p>
    <w:p w14:paraId="33BBF01B" w14:textId="77777777" w:rsidR="00740EB8" w:rsidRPr="0081741D" w:rsidRDefault="00740EB8" w:rsidP="00740EB8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 xml:space="preserve">Sportininkai (g. 2012 m. ir vyresni),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4BF70CE1" w14:textId="77777777" w:rsidR="00740EB8" w:rsidRPr="0081741D" w:rsidRDefault="00740EB8" w:rsidP="00740EB8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>Vaikų amžiaus sportininkai registruojami be licencijos.</w:t>
      </w:r>
    </w:p>
    <w:p w14:paraId="5C3F3C2D" w14:textId="77777777" w:rsidR="00EF707F" w:rsidRPr="00740EB8" w:rsidRDefault="00EF707F">
      <w:pPr>
        <w:rPr>
          <w:lang w:val="lt-LT"/>
        </w:rPr>
      </w:pPr>
    </w:p>
    <w:sectPr w:rsidR="00EF707F" w:rsidRPr="0074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B8"/>
    <w:rsid w:val="00274458"/>
    <w:rsid w:val="00740EB8"/>
    <w:rsid w:val="00AF7B68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CD79D"/>
  <w15:chartTrackingRefBased/>
  <w15:docId w15:val="{DA6BE747-DFDA-4B27-8D06-51B86B48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B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E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E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E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E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E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E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E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E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E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E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0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E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0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E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0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EB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40EB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740EB8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2026-03-16T14:49:00Z</dcterms:created>
  <dcterms:modified xsi:type="dcterms:W3CDTF">2026-03-16T14:51:00Z</dcterms:modified>
</cp:coreProperties>
</file>